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3C91A3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E3FDC" w:rsidRPr="00CE3FDC">
        <w:rPr>
          <w:szCs w:val="22"/>
        </w:rPr>
        <w:t>PD, GTP a AD pro Společná opatření Heřmanov</w:t>
      </w:r>
    </w:p>
    <w:p w14:paraId="33661A81" w14:textId="7D1F5D0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CE3FDC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BA1095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A20AC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010804">
    <w:abstractNumId w:val="5"/>
  </w:num>
  <w:num w:numId="2" w16cid:durableId="745032656">
    <w:abstractNumId w:val="6"/>
  </w:num>
  <w:num w:numId="3" w16cid:durableId="839395230">
    <w:abstractNumId w:val="4"/>
  </w:num>
  <w:num w:numId="4" w16cid:durableId="758253472">
    <w:abstractNumId w:val="2"/>
  </w:num>
  <w:num w:numId="5" w16cid:durableId="111948866">
    <w:abstractNumId w:val="1"/>
  </w:num>
  <w:num w:numId="6" w16cid:durableId="789007646">
    <w:abstractNumId w:val="3"/>
  </w:num>
  <w:num w:numId="7" w16cid:durableId="1689453212">
    <w:abstractNumId w:val="3"/>
  </w:num>
  <w:num w:numId="8" w16cid:durableId="97039840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20AC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3FDC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399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Andrea Ing.</cp:lastModifiedBy>
  <cp:revision>15</cp:revision>
  <cp:lastPrinted>2022-02-09T07:14:00Z</cp:lastPrinted>
  <dcterms:created xsi:type="dcterms:W3CDTF">2022-02-20T09:23:00Z</dcterms:created>
  <dcterms:modified xsi:type="dcterms:W3CDTF">2025-01-15T11:06:00Z</dcterms:modified>
</cp:coreProperties>
</file>